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ahoma" w:hAnsi="Tahoma" w:cs="Tahoma"/>
          <w:b/>
          <w:bCs/>
          <w:lang w:val="sr-Cyrl-CS"/>
        </w:rPr>
      </w:pPr>
      <w:r>
        <w:rPr>
          <w:rFonts w:ascii="Tahoma" w:hAnsi="Tahoma" w:cs="Tahoma"/>
          <w:b/>
          <w:bCs/>
          <w:lang w:val="sr-Cyrl-CS"/>
        </w:rPr>
        <w:t>НАПОМЕНА</w:t>
      </w:r>
      <w:r>
        <w:rPr>
          <w:rFonts w:ascii="Tahoma" w:hAnsi="Tahoma" w:cs="Tahoma"/>
          <w:b/>
          <w:bCs/>
          <w:lang w:val="sr-Latn-CS"/>
        </w:rPr>
        <w:t xml:space="preserve">: </w:t>
      </w:r>
    </w:p>
    <w:p>
      <w:pPr>
        <w:jc w:val="both"/>
        <w:rPr>
          <w:rFonts w:ascii="Tahoma" w:hAnsi="Tahoma" w:cs="Tahoma"/>
          <w:b/>
          <w:bCs/>
          <w:color w:val="FF0000"/>
          <w:lang w:val="sr-Cyrl-RS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А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14.коло, </w:t>
      </w:r>
      <w:r>
        <w:rPr>
          <w:rFonts w:ascii="Tahoma" w:hAnsi="Tahoma" w:cs="Tahoma"/>
          <w:sz w:val="18"/>
          <w:szCs w:val="18"/>
        </w:rPr>
        <w:t>26.01.2019</w:t>
      </w:r>
    </w:p>
    <w:tbl>
      <w:tblPr>
        <w:tblStyle w:val="9"/>
        <w:tblW w:w="9555" w:type="dxa"/>
        <w:tblInd w:w="-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"/>
        <w:gridCol w:w="2719"/>
        <w:gridCol w:w="2719"/>
        <w:gridCol w:w="35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Зекас '75</w:t>
            </w: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359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80:66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(27:20) (16:13) (15:15) (22:18)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Новчић А (Кв)-Жунић В (Уе)-Перишић С (Уе)</w:t>
            </w:r>
          </w:p>
        </w:tc>
        <w:tc>
          <w:tcPr>
            <w:tcW w:w="359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Раднички 1950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Напредак Јуниор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62:73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(21:14) (15:25) (10:20) (16:14)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СтанисављевићН (Вб)-Дугалић Д (Ра)-Симић М (Ча)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Прва Петолетка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94:81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(28:18) (29:17) (19:13) (18:33)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Цакић А (Кг)-Милошевић Ђ (Кг)-Лојаница М (Кг)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Смедерево 1953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87:77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(20:18) (21:22) (24:23) (24:14)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Радић Д (По)-Глигоријевић М (Сп)-Ерић А (Кг)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А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Табела група А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tbl>
      <w:tblPr>
        <w:tblStyle w:val="9"/>
        <w:tblW w:w="9639" w:type="dxa"/>
        <w:tblInd w:w="10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650"/>
        <w:gridCol w:w="3870"/>
        <w:gridCol w:w="879"/>
        <w:gridCol w:w="879"/>
        <w:gridCol w:w="879"/>
        <w:gridCol w:w="1207"/>
        <w:gridCol w:w="708"/>
        <w:gridCol w:w="5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387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Напредак Јуниор </w:t>
            </w:r>
          </w:p>
        </w:tc>
        <w:tc>
          <w:tcPr>
            <w:tcW w:w="87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87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13 </w:t>
            </w:r>
          </w:p>
        </w:tc>
        <w:tc>
          <w:tcPr>
            <w:tcW w:w="87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12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1177 : 906 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271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27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2Јагодина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10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1276 : 1119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157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24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Р3аднички 1950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9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1130 : 1032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98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23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Зекас 75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8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6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1174 : 1154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20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22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Пожжартевац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8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6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1114 : 1053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61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22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Параћин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10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1083 : 1266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-183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18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Смедерево 1953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11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1076 : 1250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-174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17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Прва Петолетка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13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1005 : 1255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-250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15</w:t>
            </w:r>
          </w:p>
        </w:tc>
      </w:tr>
    </w:tbl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Б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14.коло, </w:t>
      </w:r>
      <w:r>
        <w:rPr>
          <w:rFonts w:ascii="Tahoma" w:hAnsi="Tahoma" w:cs="Tahoma"/>
          <w:sz w:val="18"/>
          <w:szCs w:val="18"/>
        </w:rPr>
        <w:t>26.01.2019</w:t>
      </w:r>
    </w:p>
    <w:tbl>
      <w:tblPr>
        <w:tblStyle w:val="9"/>
        <w:tblW w:w="9555" w:type="dxa"/>
        <w:tblInd w:w="-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"/>
        <w:gridCol w:w="2719"/>
        <w:gridCol w:w="2719"/>
        <w:gridCol w:w="35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Црнокоса</w:t>
            </w: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359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86:94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(25:22) (21:21) (20:27) (20:24)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Лучић (Ко)-Јевтовић М (Кв)-Милојевић С (Кг)</w:t>
            </w:r>
          </w:p>
        </w:tc>
        <w:tc>
          <w:tcPr>
            <w:tcW w:w="359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Клик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Чачак 94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106:71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(29:11) (24:21) (34:18) (19:21)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Марковић М (Кш)-Ђурић А (Кш)-Петровић Д (Кш)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Златар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Раднички ВА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75:84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(10:25) (18:20) (21:21) (24:18)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Богавац В (Кв)-Вујовић М (Кв)-Манојловић Л (Уе)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Железничар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Студент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106:77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(34:12) (21:18) (21:25) (30:22)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Марковић Д (Ча -Станић Д (Ва)-Вуковић В (Ва)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Б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Tабела група Б</w:t>
      </w:r>
    </w:p>
    <w:tbl>
      <w:tblPr>
        <w:tblStyle w:val="9"/>
        <w:tblW w:w="9459" w:type="dxa"/>
        <w:tblInd w:w="10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650"/>
        <w:gridCol w:w="3281"/>
        <w:gridCol w:w="850"/>
        <w:gridCol w:w="993"/>
        <w:gridCol w:w="567"/>
        <w:gridCol w:w="1417"/>
        <w:gridCol w:w="1134"/>
        <w:gridCol w:w="5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328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Железничар 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9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12 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1273 : 1108 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165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26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Прибој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12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1363 : 1244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119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26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Клик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11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3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1231 : 1032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199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25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Чачак 94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6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8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1179 : 1173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6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20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Црнокоса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9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1200 : 1265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-65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19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Златар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10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1120 : 1175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-55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18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Студент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10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1074 : 1252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-178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18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Раднички ВА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14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12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1063 : 1254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-191 </w:t>
            </w:r>
          </w:p>
        </w:tc>
        <w:tc>
          <w:tcPr>
            <w:tcW w:w="567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16</w:t>
            </w:r>
          </w:p>
        </w:tc>
      </w:tr>
    </w:tbl>
    <w:p>
      <w:pPr>
        <w:jc w:val="both"/>
        <w:rPr>
          <w:rFonts w:ascii="Tahoma" w:hAnsi="Tahoma" w:cs="Tahoma"/>
          <w:b/>
          <w:sz w:val="18"/>
          <w:szCs w:val="18"/>
        </w:rPr>
      </w:pPr>
    </w:p>
    <w:p/>
    <w:p>
      <w:pPr>
        <w:jc w:val="both"/>
        <w:rPr>
          <w:rFonts w:ascii="Tahoma" w:hAnsi="Tahoma" w:cs="Tahoma"/>
          <w:b/>
          <w:bCs/>
          <w:lang w:val="sr-Latn-CS"/>
        </w:rPr>
      </w:pPr>
    </w:p>
    <w:p>
      <w:pPr>
        <w:jc w:val="both"/>
        <w:rPr>
          <w:rFonts w:ascii="Tahoma" w:hAnsi="Tahoma" w:cs="Tahoma"/>
          <w:b/>
          <w:bCs/>
          <w:lang w:val="sr-Latn-CS"/>
        </w:rPr>
      </w:pPr>
    </w:p>
    <w:p>
      <w:pPr>
        <w:jc w:val="both"/>
        <w:rPr>
          <w:rFonts w:ascii="Tahoma" w:hAnsi="Tahoma" w:cs="Tahoma"/>
          <w:b/>
          <w:bCs/>
          <w:lang w:val="sr-Latn-CS"/>
        </w:rPr>
      </w:pPr>
      <w:bookmarkStart w:id="0" w:name="_GoBack"/>
      <w:bookmarkEnd w:id="0"/>
      <w:r>
        <w:rPr>
          <w:rFonts w:ascii="Tahoma" w:hAnsi="Tahoma" w:cs="Tahoma"/>
          <w:b/>
          <w:bCs/>
          <w:lang w:val="sr-Latn-CS"/>
        </w:rPr>
        <w:t>Извештај делегата:</w:t>
      </w:r>
    </w:p>
    <w:p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  <w:lang w:val="sr-Latn-CS"/>
        </w:rPr>
        <w:t>-На утакмици:</w:t>
      </w:r>
      <w:r>
        <w:rPr>
          <w:rFonts w:ascii="Tahoma" w:hAnsi="Tahoma" w:cs="Tahoma"/>
          <w:bCs/>
        </w:rPr>
        <w:t>КК „Клик“-КК „Чачак 94“, ТГ играч КК „Чачак 94“ бр.13 Азањац М , након тога још</w:t>
      </w:r>
      <w:r>
        <w:rPr>
          <w:rFonts w:ascii="Tahoma" w:hAnsi="Tahoma" w:cs="Tahoma"/>
          <w:bCs/>
          <w:lang w:val="en-US"/>
        </w:rPr>
        <w:t xml:space="preserve"> </w:t>
      </w:r>
      <w:r>
        <w:rPr>
          <w:rFonts w:ascii="Tahoma" w:hAnsi="Tahoma" w:cs="Tahoma"/>
          <w:bCs/>
        </w:rPr>
        <w:t>једна ТГ</w:t>
      </w:r>
      <w:r>
        <w:rPr>
          <w:rFonts w:ascii="Tahoma" w:hAnsi="Tahoma" w:cs="Tahoma"/>
          <w:bCs/>
          <w:lang w:val="sr-Latn-CS"/>
        </w:rPr>
        <w:t xml:space="preserve"> </w:t>
      </w:r>
      <w:r>
        <w:rPr>
          <w:rFonts w:ascii="Tahoma" w:hAnsi="Tahoma" w:cs="Tahoma"/>
          <w:bCs/>
        </w:rPr>
        <w:t>играч КК „Чачак 94“ бр.13 Азањац М, ТГ играч КК „Клик“, бр.6 Недељковић М (факе).</w:t>
      </w:r>
    </w:p>
    <w:p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  <w:lang w:val="sr-Latn-CS"/>
        </w:rPr>
        <w:t>-На утакмици:</w:t>
      </w:r>
      <w:r>
        <w:rPr>
          <w:rFonts w:ascii="Tahoma" w:hAnsi="Tahoma" w:cs="Tahoma"/>
          <w:bCs/>
        </w:rPr>
        <w:t xml:space="preserve"> КК „Зекас 75“-КК „Пожаревац“, екипа кк „Зекас 75“, није имала редарску службу.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  <w:lang w:val="sr-Latn-CS"/>
        </w:rPr>
        <w:t>-На утакмици:</w:t>
      </w:r>
      <w:r>
        <w:rPr>
          <w:rFonts w:ascii="Tahoma" w:hAnsi="Tahoma" w:cs="Tahoma"/>
          <w:bCs/>
        </w:rPr>
        <w:t xml:space="preserve"> КК „Железничар“-КК „Студент“, екипа КК „Студент“ наступила са 7 играча.</w:t>
      </w:r>
    </w:p>
    <w:p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  <w:lang w:val="sr-Latn-CS"/>
        </w:rPr>
        <w:t>-На утакмици:</w:t>
      </w:r>
      <w:r>
        <w:rPr>
          <w:rFonts w:ascii="Tahoma" w:hAnsi="Tahoma" w:cs="Tahoma"/>
          <w:bCs/>
        </w:rPr>
        <w:t xml:space="preserve"> ОКК „Јагодина“-КК „Смедерево 1953“, ТГ играч КК „Смедерево 1953“ бр.7 Станић Ђ, ДГ играч КК „Смедерфево 1953“ бр.7 Станић Ђ. Судија Варагић Д подноси пријаву против играча КК „Смедерево 1953“ бр. 7 Станић Ђ због оствареног физичког напада.</w:t>
      </w:r>
    </w:p>
    <w:p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  <w:lang w:val="sr-Latn-CS"/>
        </w:rPr>
        <w:t>-На утакмици:</w:t>
      </w:r>
      <w:r>
        <w:rPr>
          <w:rFonts w:ascii="Tahoma" w:hAnsi="Tahoma" w:cs="Tahoma"/>
          <w:bCs/>
        </w:rPr>
        <w:t xml:space="preserve"> ОКК „Златар“-КК Раднички ВА“, елиопа КК „Раднички Ва“ наступила са 9 играча.</w:t>
      </w:r>
    </w:p>
    <w:p>
      <w:pPr>
        <w:jc w:val="both"/>
        <w:rPr>
          <w:rFonts w:ascii="Tahoma" w:hAnsi="Tahoma" w:cs="Tahoma"/>
          <w:b/>
          <w:bCs/>
          <w:lang w:val="sr-Latn-CS"/>
        </w:rPr>
      </w:pPr>
    </w:p>
    <w:p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Одлуке комесара: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чл.69.ст.2 кажњава се екипа КК „Чачак 94“, новчаном казном од 20 бодова</w:t>
      </w:r>
      <w:r>
        <w:rPr>
          <w:rFonts w:ascii="Tahoma" w:hAnsi="Tahoma" w:cs="Tahoma"/>
          <w:bCs/>
          <w:lang w:val="en-US"/>
        </w:rPr>
        <w:t>….</w:t>
      </w:r>
      <w:r>
        <w:rPr>
          <w:rFonts w:ascii="Tahoma" w:hAnsi="Tahoma" w:cs="Tahoma"/>
          <w:bCs/>
        </w:rPr>
        <w:t>......2.400,00 РСД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чл.69.ст.2 кажњава се екипа КК „Чачак 94“,(3) новчаном казном од 40 бнодова….4.800,00 РСД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 56. ст.1Пропозиција 1 МРЛ Запад и чл.20 Дисциплинског Правилника КСС-а екипа КК „Зекас 75“ кажњава се опоменом.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чл.68.ст.15 кажњава се екипа КК „Студент“ новчаном казном од 100 бодова.…</w:t>
      </w:r>
      <w:r>
        <w:rPr>
          <w:rFonts w:ascii="Tahoma" w:hAnsi="Tahoma" w:cs="Tahoma"/>
          <w:bCs/>
          <w:lang w:val="en-US"/>
        </w:rPr>
        <w:t>.</w:t>
      </w:r>
      <w:r>
        <w:rPr>
          <w:rFonts w:ascii="Tahoma" w:hAnsi="Tahoma" w:cs="Tahoma"/>
          <w:bCs/>
        </w:rPr>
        <w:t>..12.000,00 РСД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чл.68.ст.15 кажњава се екипа КК „Раднички Ва“ новчаном казном од 100 бодова</w:t>
      </w:r>
      <w:r>
        <w:rPr>
          <w:rFonts w:ascii="Tahoma" w:hAnsi="Tahoma" w:cs="Tahoma"/>
          <w:bCs/>
          <w:lang w:val="en-US"/>
        </w:rPr>
        <w:t>…………</w:t>
      </w:r>
      <w:r>
        <w:rPr>
          <w:rFonts w:ascii="Tahoma" w:hAnsi="Tahoma" w:cs="Tahoma"/>
          <w:bCs/>
        </w:rPr>
        <w:t>12.000,00 РСД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чл.69.ст.2 кажњава се екипа КК „Смедерево 1953“ новчаном казном од 20 бодова</w:t>
      </w:r>
      <w:r>
        <w:rPr>
          <w:rFonts w:ascii="Tahoma" w:hAnsi="Tahoma" w:cs="Tahoma"/>
          <w:bCs/>
          <w:lang w:val="en-US"/>
        </w:rPr>
        <w:t>……..</w:t>
      </w:r>
      <w:r>
        <w:rPr>
          <w:rFonts w:ascii="Tahoma" w:hAnsi="Tahoma" w:cs="Tahoma"/>
          <w:bCs/>
        </w:rPr>
        <w:t>2.400,00 РСД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чл.69.ст.4 кажњава се екипа КК „Смедерево 1953“ новчаном казном од 50 бодова</w:t>
      </w:r>
      <w:r>
        <w:rPr>
          <w:rFonts w:ascii="Tahoma" w:hAnsi="Tahoma" w:cs="Tahoma"/>
          <w:bCs/>
          <w:lang w:val="en-US"/>
        </w:rPr>
        <w:t>……</w:t>
      </w:r>
      <w:r>
        <w:rPr>
          <w:rFonts w:ascii="Tahoma" w:hAnsi="Tahoma" w:cs="Tahoma"/>
          <w:bCs/>
        </w:rPr>
        <w:t>6.000,00 РСД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чл.71. Пропозиција 1 МРЛ Запад, и чл. 20.ст.6, чл.24, чл.25 чл.35 и 37 Дисциплинског Правилника КСС-а суспендује се играч КК „Смедерево 1953“ Станић Ђорђе и изриче забрана играња до окончања дисциплинског поступка. Пријава против поменутог играча биће поднета у законском року.</w:t>
      </w:r>
    </w:p>
    <w:p>
      <w:pPr>
        <w:jc w:val="both"/>
        <w:rPr>
          <w:rFonts w:ascii="Tahoma" w:hAnsi="Tahoma" w:cs="Tahoma"/>
          <w:bCs/>
          <w:lang w:val="sr-Cyrl-RS"/>
        </w:rPr>
      </w:pPr>
      <w:r>
        <w:rPr>
          <w:rFonts w:ascii="Tahoma" w:hAnsi="Tahoma" w:cs="Tahoma"/>
          <w:bCs/>
          <w:lang w:val="en-US"/>
        </w:rPr>
        <w:t xml:space="preserve">- </w:t>
      </w:r>
      <w:r>
        <w:rPr>
          <w:rFonts w:ascii="Tahoma" w:hAnsi="Tahoma" w:cs="Tahoma"/>
          <w:bCs/>
          <w:lang w:val="sr-Cyrl-RS"/>
        </w:rPr>
        <w:t xml:space="preserve">На основу допунских извештаја </w:t>
      </w:r>
      <w:r>
        <w:rPr>
          <w:rStyle w:val="10"/>
          <w:rFonts w:asciiTheme="minorHAnsi" w:hAnsiTheme="minorHAnsi"/>
          <w:b w:val="0"/>
        </w:rPr>
        <w:t xml:space="preserve">службеном представнику КК „Клик“ Вучићевић Ивану </w:t>
      </w:r>
      <w:r>
        <w:rPr>
          <w:rStyle w:val="10"/>
          <w:rFonts w:asciiTheme="minorHAnsi" w:hAnsiTheme="minorHAnsi"/>
          <w:b w:val="0"/>
          <w:lang w:val="sr-Cyrl-RS"/>
        </w:rPr>
        <w:t>смањује</w:t>
      </w:r>
      <w:r>
        <w:rPr>
          <w:rStyle w:val="10"/>
          <w:rFonts w:asciiTheme="minorHAnsi" w:hAnsiTheme="minorHAnsi"/>
          <w:b w:val="0"/>
        </w:rPr>
        <w:t xml:space="preserve"> се казна обављања дужности од 3 утакмице</w:t>
      </w:r>
      <w:r>
        <w:rPr>
          <w:rStyle w:val="10"/>
          <w:rFonts w:asciiTheme="minorHAnsi" w:hAnsiTheme="minorHAnsi"/>
          <w:b w:val="0"/>
          <w:lang w:val="sr-Cyrl-RS"/>
        </w:rPr>
        <w:t xml:space="preserve"> на 1 утакмицу</w:t>
      </w:r>
      <w:r>
        <w:rPr>
          <w:rStyle w:val="10"/>
          <w:rFonts w:asciiTheme="minorHAnsi" w:hAnsiTheme="minorHAnsi"/>
          <w:b w:val="0"/>
        </w:rPr>
        <w:t>. Казна се односи на 14 коло.</w:t>
      </w:r>
      <w:r>
        <w:rPr>
          <w:rStyle w:val="10"/>
          <w:rFonts w:asciiTheme="minorHAnsi" w:hAnsiTheme="minorHAnsi"/>
          <w:b w:val="0"/>
          <w:lang w:val="sr-Cyrl-RS"/>
        </w:rPr>
        <w:t xml:space="preserve"> </w:t>
      </w:r>
    </w:p>
    <w:p>
      <w:pPr>
        <w:jc w:val="both"/>
        <w:rPr>
          <w:rFonts w:ascii="Tahoma" w:hAnsi="Tahoma" w:cs="Tahoma"/>
          <w:b/>
          <w:bCs/>
        </w:rPr>
      </w:pPr>
    </w:p>
    <w:p>
      <w:pPr>
        <w:jc w:val="both"/>
        <w:rPr>
          <w:rFonts w:ascii="Tahoma" w:hAnsi="Tahoma" w:cs="Tahoma"/>
          <w:b/>
          <w:bCs/>
        </w:rPr>
      </w:pPr>
    </w:p>
    <w:p>
      <w:pPr>
        <w:jc w:val="center"/>
        <w:rPr>
          <w:rFonts w:eastAsia="Times New Roman" w:cs="Calibri"/>
          <w:sz w:val="17"/>
          <w:szCs w:val="17"/>
        </w:rPr>
      </w:pPr>
    </w:p>
    <w:p>
      <w:pPr>
        <w:jc w:val="center"/>
        <w:rPr>
          <w:rFonts w:eastAsia="Times New Roman" w:cs="Calibri"/>
          <w:sz w:val="17"/>
          <w:szCs w:val="17"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Табела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1"/>
        <w:gridCol w:w="5003"/>
        <w:gridCol w:w="417"/>
        <w:gridCol w:w="417"/>
        <w:gridCol w:w="417"/>
        <w:gridCol w:w="2254"/>
        <w:gridCol w:w="7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 </w:t>
            </w:r>
          </w:p>
        </w:tc>
        <w:tc>
          <w:tcPr>
            <w:tcW w:w="50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 </w:t>
            </w:r>
          </w:p>
        </w:tc>
        <w:tc>
          <w:tcPr>
            <w:tcW w:w="22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553:507 </w:t>
            </w:r>
          </w:p>
        </w:tc>
        <w:tc>
          <w:tcPr>
            <w:tcW w:w="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11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 </w:t>
            </w:r>
          </w:p>
        </w:tc>
        <w:tc>
          <w:tcPr>
            <w:tcW w:w="50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 </w:t>
            </w:r>
          </w:p>
        </w:tc>
        <w:tc>
          <w:tcPr>
            <w:tcW w:w="22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445:406 </w:t>
            </w:r>
          </w:p>
        </w:tc>
        <w:tc>
          <w:tcPr>
            <w:tcW w:w="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11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3 </w:t>
            </w:r>
          </w:p>
        </w:tc>
        <w:tc>
          <w:tcPr>
            <w:tcW w:w="50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 </w:t>
            </w:r>
          </w:p>
        </w:tc>
        <w:tc>
          <w:tcPr>
            <w:tcW w:w="22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542:538 </w:t>
            </w:r>
          </w:p>
        </w:tc>
        <w:tc>
          <w:tcPr>
            <w:tcW w:w="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 </w:t>
            </w:r>
          </w:p>
        </w:tc>
        <w:tc>
          <w:tcPr>
            <w:tcW w:w="50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3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3 </w:t>
            </w:r>
          </w:p>
        </w:tc>
        <w:tc>
          <w:tcPr>
            <w:tcW w:w="22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517:479 </w:t>
            </w:r>
          </w:p>
        </w:tc>
        <w:tc>
          <w:tcPr>
            <w:tcW w:w="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9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 </w:t>
            </w:r>
          </w:p>
        </w:tc>
        <w:tc>
          <w:tcPr>
            <w:tcW w:w="50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3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3 </w:t>
            </w:r>
          </w:p>
        </w:tc>
        <w:tc>
          <w:tcPr>
            <w:tcW w:w="22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509:472 </w:t>
            </w:r>
          </w:p>
        </w:tc>
        <w:tc>
          <w:tcPr>
            <w:tcW w:w="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9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50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 </w:t>
            </w:r>
          </w:p>
        </w:tc>
        <w:tc>
          <w:tcPr>
            <w:tcW w:w="22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439:466 </w:t>
            </w:r>
          </w:p>
        </w:tc>
        <w:tc>
          <w:tcPr>
            <w:tcW w:w="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8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7 </w:t>
            </w:r>
          </w:p>
        </w:tc>
        <w:tc>
          <w:tcPr>
            <w:tcW w:w="50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 </w:t>
            </w:r>
          </w:p>
        </w:tc>
        <w:tc>
          <w:tcPr>
            <w:tcW w:w="22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454:504 </w:t>
            </w:r>
          </w:p>
        </w:tc>
        <w:tc>
          <w:tcPr>
            <w:tcW w:w="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8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8 </w:t>
            </w:r>
          </w:p>
        </w:tc>
        <w:tc>
          <w:tcPr>
            <w:tcW w:w="50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0 </w:t>
            </w:r>
          </w:p>
        </w:tc>
        <w:tc>
          <w:tcPr>
            <w:tcW w:w="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22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466:553 </w:t>
            </w:r>
          </w:p>
        </w:tc>
        <w:tc>
          <w:tcPr>
            <w:tcW w:w="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-1 коло,28.01.2019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73"/>
        <w:gridCol w:w="2873"/>
        <w:gridCol w:w="432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75:79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(17:17,20:15,14:20,24:27,:)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67:63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(24:19,14:13,14:16,15:15,:)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84:61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(14:16,24:14,18:17,28:14,:)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73:75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(9:18,17:8,23:22,24:27,:)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94:67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(21:18,19:13,32:18,22:18,:)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100:78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(21:20,33:15,25:19,21:24,:)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62:73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(21:14,15:25,10:20,16:14,:)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88:81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(22:22,19:13,26:25,21:21,:)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90:79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(21:23,31:22,18:18,20:16,:)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68:71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(19:26,21:18,17:11,11:16,:)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96:90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(22:18,25:26,15:23,34:23,:)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72:69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(22:26,17:15,18:14,15:14,:)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98:87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(32:22,9:28,29:17,28:20,:)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90:86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(33:19,25:22,17:27,15:18,:)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86:70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(26:17,23:17,16:21,21:15,:)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95:108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(25:31,23:25,23:29,24:23,:)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89:82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(26:25,21:20,20:19,22:18,:)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101:88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(19:23,32:18,19:30,31:17,:)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84:76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(23:17,19:13,25:16,17:30,:)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77:79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(14:18,16:26,14:11,33:24,:)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106:71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(29:11,24:21,34:18,19:21,:)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85:95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(21:29,26:25,22:16,16:25,:)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85:91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(20:22,21:27,27:21,17:21,:)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28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43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67:74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(23:13,14:17,14:29,16:15,:)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 коло,09.02.2019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90"/>
        <w:gridCol w:w="2874"/>
        <w:gridCol w:w="350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 коло,16.02.2019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74"/>
        <w:gridCol w:w="3690"/>
        <w:gridCol w:w="350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3 коло,23.02.2019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90"/>
        <w:gridCol w:w="2874"/>
        <w:gridCol w:w="350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4 коло,02.03.2019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74"/>
        <w:gridCol w:w="3690"/>
        <w:gridCol w:w="350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02.03.2019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02.03.2019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02.03.2019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02.03.2019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5 коло,09.03.2019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74"/>
        <w:gridCol w:w="3690"/>
        <w:gridCol w:w="350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6 коло,16.03.2019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90"/>
        <w:gridCol w:w="2874"/>
        <w:gridCol w:w="350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7 коло,23.03.2019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74"/>
        <w:gridCol w:w="3690"/>
        <w:gridCol w:w="350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8 коло,30.03.2019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90"/>
        <w:gridCol w:w="2874"/>
        <w:gridCol w:w="350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НапредакЈуниор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Железничар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30.03.2019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Јагодина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Прибој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30.03.2019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Раднички 1950 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Клик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30.03.2019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Зекас '75 </w:t>
            </w:r>
          </w:p>
        </w:tc>
        <w:tc>
          <w:tcPr>
            <w:tcW w:w="28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Чачак 94 </w:t>
            </w:r>
          </w:p>
        </w:tc>
        <w:tc>
          <w:tcPr>
            <w:tcW w:w="35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30.03.2019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Табела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8"/>
        <w:gridCol w:w="5018"/>
        <w:gridCol w:w="416"/>
        <w:gridCol w:w="416"/>
        <w:gridCol w:w="416"/>
        <w:gridCol w:w="2247"/>
        <w:gridCol w:w="74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 </w:t>
            </w:r>
          </w:p>
        </w:tc>
        <w:tc>
          <w:tcPr>
            <w:tcW w:w="5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 </w:t>
            </w:r>
          </w:p>
        </w:tc>
        <w:tc>
          <w:tcPr>
            <w:tcW w:w="22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508:428 </w:t>
            </w: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11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 </w:t>
            </w:r>
          </w:p>
        </w:tc>
        <w:tc>
          <w:tcPr>
            <w:tcW w:w="5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 </w:t>
            </w:r>
          </w:p>
        </w:tc>
        <w:tc>
          <w:tcPr>
            <w:tcW w:w="22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494:452 </w:t>
            </w: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3 </w:t>
            </w:r>
          </w:p>
        </w:tc>
        <w:tc>
          <w:tcPr>
            <w:tcW w:w="5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 </w:t>
            </w:r>
          </w:p>
        </w:tc>
        <w:tc>
          <w:tcPr>
            <w:tcW w:w="22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488:462 </w:t>
            </w: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 </w:t>
            </w:r>
          </w:p>
        </w:tc>
        <w:tc>
          <w:tcPr>
            <w:tcW w:w="5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3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3 </w:t>
            </w:r>
          </w:p>
        </w:tc>
        <w:tc>
          <w:tcPr>
            <w:tcW w:w="22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481:487 </w:t>
            </w: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9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 </w:t>
            </w:r>
          </w:p>
        </w:tc>
        <w:tc>
          <w:tcPr>
            <w:tcW w:w="5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3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3 </w:t>
            </w:r>
          </w:p>
        </w:tc>
        <w:tc>
          <w:tcPr>
            <w:tcW w:w="22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534:525 </w:t>
            </w: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9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5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 </w:t>
            </w:r>
          </w:p>
        </w:tc>
        <w:tc>
          <w:tcPr>
            <w:tcW w:w="22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470:504 </w:t>
            </w: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8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7 </w:t>
            </w:r>
          </w:p>
        </w:tc>
        <w:tc>
          <w:tcPr>
            <w:tcW w:w="5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 </w:t>
            </w:r>
          </w:p>
        </w:tc>
        <w:tc>
          <w:tcPr>
            <w:tcW w:w="22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461:506 </w:t>
            </w: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8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8 </w:t>
            </w:r>
          </w:p>
        </w:tc>
        <w:tc>
          <w:tcPr>
            <w:tcW w:w="5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ПрваПетолетка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6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 </w:t>
            </w:r>
          </w:p>
        </w:tc>
        <w:tc>
          <w:tcPr>
            <w:tcW w:w="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 </w:t>
            </w:r>
          </w:p>
        </w:tc>
        <w:tc>
          <w:tcPr>
            <w:tcW w:w="22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456:528 </w:t>
            </w:r>
          </w:p>
        </w:tc>
        <w:tc>
          <w:tcPr>
            <w:tcW w:w="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7 </w:t>
            </w: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-1 коло,28.01.2019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81"/>
        <w:gridCol w:w="2880"/>
        <w:gridCol w:w="431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ПрваПетолетка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87:84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(20:22,20:20,23:25,24:17,:)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77:85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(16:20,21:24,20:17,20:24,:)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74:89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(20:26,19:21,19:22,16:20,:)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93:90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(22:23,19:24,28:21,24:22,:)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76:61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(21:9,13:19,20:16,22:17,:)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83:94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(22:17,25:25,26:32,10:20,:)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94:81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(28:18,29:17,19:13,18:33,:)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89:69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(17:14,29:13,20:21,23:21,:)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84:81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(31:23,19:18,23:17,11:23,:)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83:47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(22:14,17:10,28:9,16:14,:)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83:65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(21:13,15:15,23:18,24:19,:)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78:75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(19:22,21:16,23:19,15:18,:)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83:82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(23:17,19:21,15:23,26:21,:)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75:89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(27:29,14:16,14:20,20:24,:)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81:90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(18:19,18:26,23:32,22:13,:)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74:66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(22:16,21:17,16:14,15:19,:)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67:75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(16:18,17:17,18:22,16:18,:)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95:92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(29:23,13:26,25:17,28:26,:)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75:84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(10:25,18:20,23:21,24:18,:)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77:64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(13:17,20:17,19:18,25:12,:)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79:87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(26:24,20:19,14:23,19:21,:)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96:72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(24:18,29:19,30:15,13:20,:)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94:99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(18:22,26:20,31:25,19:32,:)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2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43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75:99</w:t>
            </w:r>
          </w:p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(25:23,21:22,12:30,17:24,:)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6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43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 коло,09.02.2019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29"/>
        <w:gridCol w:w="2819"/>
        <w:gridCol w:w="35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 коло,16.02.2019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19"/>
        <w:gridCol w:w="3729"/>
        <w:gridCol w:w="35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3 коло,23.02.2019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29"/>
        <w:gridCol w:w="2819"/>
        <w:gridCol w:w="35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23.02.2019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4 коло,02.03.2019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19"/>
        <w:gridCol w:w="3729"/>
        <w:gridCol w:w="35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02.03.2019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02.03.2019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02.03.2019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02.03.2019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5 коло,09.03.2019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19"/>
        <w:gridCol w:w="3729"/>
        <w:gridCol w:w="35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09.03.2019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6 коло,16.03.2019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29"/>
        <w:gridCol w:w="2819"/>
        <w:gridCol w:w="35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16.03.2019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7 коло,23.03.2019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19"/>
        <w:gridCol w:w="3729"/>
        <w:gridCol w:w="35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23.03.2019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8 коло,30.03.2019</w:t>
      </w:r>
    </w:p>
    <w:tbl>
      <w:tblPr>
        <w:tblStyle w:val="9"/>
        <w:tblW w:w="1007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29"/>
        <w:gridCol w:w="2819"/>
        <w:gridCol w:w="35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ПрваПетролетка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РадничкиВА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30.03.2019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Смедерево 1953 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Студент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30.03.2019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Параћин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Златар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30.03.2019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Пожаревац</w:t>
            </w:r>
          </w:p>
        </w:tc>
        <w:tc>
          <w:tcPr>
            <w:tcW w:w="28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Црнокоса</w:t>
            </w:r>
          </w:p>
        </w:tc>
        <w:tc>
          <w:tcPr>
            <w:tcW w:w="352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30.03.2019 00:00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- - - - </w:t>
            </w:r>
          </w:p>
        </w:tc>
        <w:tc>
          <w:tcPr>
            <w:tcW w:w="352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p>
      <w:pPr>
        <w:pStyle w:val="5"/>
        <w:tabs>
          <w:tab w:val="left" w:pos="374"/>
          <w:tab w:val="left" w:pos="555"/>
        </w:tabs>
        <w:ind w:right="5"/>
        <w:jc w:val="both"/>
        <w:rPr>
          <w:rFonts w:ascii="Tahoma" w:hAnsi="Tahoma" w:cs="Tahoma"/>
          <w:sz w:val="20"/>
          <w:szCs w:val="20"/>
          <w:lang w:val="sr-Latn-CS"/>
        </w:rPr>
      </w:pPr>
    </w:p>
    <w:p>
      <w:pPr>
        <w:tabs>
          <w:tab w:val="left" w:pos="374"/>
          <w:tab w:val="left" w:pos="555"/>
        </w:tabs>
        <w:ind w:left="374" w:right="5" w:hanging="374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Cyrl-CS"/>
        </w:rPr>
        <w:t xml:space="preserve">      </w:t>
      </w:r>
      <w:r>
        <w:rPr>
          <w:rFonts w:ascii="Tahoma" w:hAnsi="Tahoma" w:cs="Tahoma"/>
        </w:rPr>
        <w:t>28</w:t>
      </w:r>
      <w:r>
        <w:rPr>
          <w:rFonts w:ascii="Tahoma" w:hAnsi="Tahoma" w:cs="Tahoma"/>
          <w:lang w:val="sr-Latn-CS"/>
        </w:rPr>
        <w:t>.</w:t>
      </w:r>
      <w:r>
        <w:rPr>
          <w:rFonts w:ascii="Tahoma" w:hAnsi="Tahoma" w:cs="Tahoma"/>
        </w:rPr>
        <w:t>01</w:t>
      </w:r>
      <w:r>
        <w:rPr>
          <w:rFonts w:ascii="Tahoma" w:hAnsi="Tahoma" w:cs="Tahoma"/>
          <w:lang w:val="sr-Latn-CS"/>
        </w:rPr>
        <w:t>.201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lang w:val="sr-Cyrl-CS"/>
        </w:rPr>
        <w:t>.</w:t>
      </w:r>
      <w:r>
        <w:rPr>
          <w:rFonts w:ascii="Tahoma" w:hAnsi="Tahoma" w:cs="Tahoma"/>
          <w:lang w:val="sr-Latn-CS"/>
        </w:rPr>
        <w:t xml:space="preserve"> године</w:t>
      </w:r>
      <w:r>
        <w:rPr>
          <w:rFonts w:ascii="Tahoma" w:hAnsi="Tahoma" w:cs="Tahoma"/>
          <w:b/>
          <w:lang w:val="sr-Cyrl-CS"/>
        </w:rPr>
        <w:t xml:space="preserve">                                                                                             </w:t>
      </w:r>
      <w:r>
        <w:rPr>
          <w:rFonts w:ascii="Tahoma" w:hAnsi="Tahoma" w:cs="Tahoma"/>
          <w:lang w:val="sr-Cyrl-CS"/>
        </w:rPr>
        <w:t>Комесар 1 МРЛ ЗАПАД</w:t>
      </w:r>
      <w:r>
        <w:rPr>
          <w:rFonts w:ascii="Tahoma" w:hAnsi="Tahoma" w:cs="Tahoma"/>
          <w:b/>
          <w:lang w:val="sr-Cyrl-CS"/>
        </w:rPr>
        <w:t xml:space="preserve"> </w:t>
      </w:r>
    </w:p>
    <w:p>
      <w:pPr>
        <w:jc w:val="both"/>
      </w:pPr>
      <w:r>
        <w:rPr>
          <w:rFonts w:ascii="Tahoma" w:hAnsi="Tahoma" w:cs="Tahoma"/>
          <w:lang w:val="sr-Cyrl-CS"/>
        </w:rPr>
        <w:t xml:space="preserve">         </w:t>
      </w:r>
      <w:r>
        <w:rPr>
          <w:rFonts w:ascii="Tahoma" w:hAnsi="Tahoma" w:cs="Tahoma"/>
          <w:lang w:val="sr-Latn-CS"/>
        </w:rPr>
        <w:t>Крагујевац</w:t>
      </w:r>
      <w:r>
        <w:rPr>
          <w:rFonts w:ascii="Tahoma" w:hAnsi="Tahoma" w:cs="Tahoma"/>
          <w:lang w:val="sr-Cyrl-CS"/>
        </w:rPr>
        <w:t xml:space="preserve">                                                                                </w:t>
      </w: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  <w:lang w:val="sr-Cyrl-CS"/>
        </w:rPr>
        <w:t xml:space="preserve">  </w:t>
      </w: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  <w:lang w:val="sr-Cyrl-CS"/>
        </w:rPr>
        <w:t xml:space="preserve">          Петронијевић Милош</w:t>
      </w:r>
    </w:p>
    <w:p>
      <w:pPr>
        <w:jc w:val="both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                                                                                                                                      Тел:063-601 588</w:t>
      </w:r>
    </w:p>
    <w:p/>
    <w:sectPr>
      <w:headerReference r:id="rId3" w:type="first"/>
      <w:footerReference r:id="rId4" w:type="default"/>
      <w:pgSz w:w="11907" w:h="16840"/>
      <w:pgMar w:top="230" w:right="878" w:bottom="654" w:left="1123" w:header="965" w:footer="706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MyriadPro-Bold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Arial Narrow" w:hAnsi="Arial Narrow"/>
      </w:rPr>
    </w:pPr>
    <w:r>
      <w:rPr>
        <w:rFonts w:ascii="Arial Narrow" w:hAnsi="Arial Narrow"/>
      </w:rPr>
      <w:fldChar w:fldCharType="begin"/>
    </w:r>
    <w:r>
      <w:rPr>
        <w:rStyle w:val="8"/>
        <w:rFonts w:ascii="Arial Narrow" w:hAnsi="Arial Narrow"/>
      </w:rPr>
      <w:instrText xml:space="preserve"> PAGE </w:instrText>
    </w:r>
    <w:r>
      <w:rPr>
        <w:rFonts w:ascii="Arial Narrow" w:hAnsi="Arial Narrow"/>
      </w:rPr>
      <w:fldChar w:fldCharType="separate"/>
    </w:r>
    <w:r>
      <w:rPr>
        <w:rStyle w:val="8"/>
        <w:rFonts w:ascii="Arial Narrow" w:hAnsi="Arial Narrow"/>
      </w:rPr>
      <w:t>6</w:t>
    </w:r>
    <w:r>
      <w:rPr>
        <w:rFonts w:ascii="Arial Narrow" w:hAnsi="Arial Narrow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64" w:type="dxa"/>
      <w:tblInd w:w="-266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431"/>
      <w:gridCol w:w="5610"/>
      <w:gridCol w:w="2323"/>
    </w:tblGrid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332" w:hRule="atLeast"/>
      </w:trPr>
      <w:tc>
        <w:tcPr>
          <w:tcW w:w="2431" w:type="dxa"/>
          <w:tcBorders>
            <w:top w:val="single" w:color="FFFFFF" w:sz="4" w:space="0"/>
            <w:left w:val="single" w:color="FFFFFF" w:sz="4" w:space="0"/>
            <w:bottom w:val="single" w:color="auto" w:sz="12" w:space="0"/>
            <w:right w:val="single" w:color="FFFFFF" w:sz="4" w:space="0"/>
          </w:tcBorders>
        </w:tcPr>
        <w:p>
          <w:pPr>
            <w:jc w:val="right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pict>
              <v:shape id="_x0000_i1025" o:spt="75" alt="Grb RKSCS__cir" type="#_x0000_t75" style="height:137.25pt;width:110.25pt;" filled="f" o:preferrelative="t" stroked="f" coordsize="21600,21600">
                <v:path/>
                <v:fill on="f" focussize="0,0"/>
                <v:stroke on="f" joinstyle="miter"/>
                <v:imagedata r:id="rId1" o:title="Grb RKSCS__cir"/>
                <o:lock v:ext="edit" aspectratio="t"/>
                <w10:wrap type="none"/>
                <w10:anchorlock/>
              </v:shape>
            </w:pict>
          </w:r>
        </w:p>
      </w:tc>
      <w:tc>
        <w:tcPr>
          <w:tcW w:w="5610" w:type="dxa"/>
          <w:tcBorders>
            <w:top w:val="single" w:color="FFFFFF" w:sz="4" w:space="0"/>
            <w:left w:val="single" w:color="FFFFFF" w:sz="4" w:space="0"/>
            <w:bottom w:val="single" w:color="auto" w:sz="12" w:space="0"/>
            <w:right w:val="single" w:color="FFFFFF" w:sz="4" w:space="0"/>
          </w:tcBorders>
        </w:tcPr>
        <w:p>
          <w:pPr>
            <w:rPr>
              <w:rFonts w:ascii="Arial Narrow" w:hAnsi="Arial Narrow"/>
              <w:b/>
              <w:sz w:val="8"/>
              <w:szCs w:val="8"/>
            </w:rPr>
          </w:pPr>
        </w:p>
        <w:p>
          <w:pPr>
            <w:jc w:val="center"/>
            <w:rPr>
              <w:rFonts w:ascii="Tahoma" w:hAnsi="Tahoma" w:cs="Tahoma"/>
              <w:b/>
              <w:lang w:val="sr-Latn-CS"/>
            </w:rPr>
          </w:pPr>
          <w:r>
            <w:rPr>
              <w:rFonts w:ascii="Tahoma" w:hAnsi="Tahoma" w:cs="Tahoma"/>
              <w:b/>
              <w:sz w:val="22"/>
              <w:szCs w:val="22"/>
              <w:lang w:val="sr-Latn-CS"/>
            </w:rPr>
            <w:t>РЕГИОНАЛНИ КОШАРКАШКИ САВЕЗ</w:t>
          </w:r>
        </w:p>
        <w:p>
          <w:pPr>
            <w:jc w:val="center"/>
            <w:rPr>
              <w:rFonts w:ascii="Tahoma" w:hAnsi="Tahoma" w:cs="Tahoma"/>
              <w:b/>
              <w:lang w:val="sr-Latn-CS"/>
            </w:rPr>
          </w:pPr>
          <w:r>
            <w:rPr>
              <w:rFonts w:ascii="Tahoma" w:hAnsi="Tahoma" w:cs="Tahoma"/>
              <w:b/>
              <w:sz w:val="22"/>
              <w:szCs w:val="22"/>
              <w:lang w:val="sr-Latn-CS"/>
            </w:rPr>
            <w:t>ЦЕНТРАЛНА СРБИЈА</w:t>
          </w:r>
        </w:p>
        <w:p>
          <w:pPr>
            <w:jc w:val="center"/>
            <w:rPr>
              <w:rFonts w:ascii="Arial Narrow" w:hAnsi="Arial Narrow"/>
              <w:b/>
            </w:rPr>
          </w:pPr>
        </w:p>
        <w:p>
          <w:pPr>
            <w:jc w:val="center"/>
            <w:rPr>
              <w:rFonts w:ascii="Tahoma" w:hAnsi="Tahoma" w:cs="Tahoma"/>
              <w:u w:val="single"/>
            </w:rPr>
          </w:pPr>
          <w:r>
            <w:rPr>
              <w:rFonts w:ascii="Tahoma" w:hAnsi="Tahoma" w:cs="Tahoma"/>
              <w:b/>
              <w:u w:val="single"/>
              <w:lang w:val="sr-Cyrl-CS"/>
            </w:rPr>
            <w:t>ПРВА</w:t>
          </w:r>
          <w:r>
            <w:rPr>
              <w:rFonts w:ascii="Tahoma" w:hAnsi="Tahoma" w:cs="Tahoma"/>
              <w:b/>
              <w:u w:val="single"/>
            </w:rPr>
            <w:t xml:space="preserve"> МУ</w:t>
          </w:r>
          <w:r>
            <w:rPr>
              <w:rFonts w:ascii="Tahoma" w:hAnsi="Tahoma" w:cs="Tahoma"/>
              <w:b/>
              <w:u w:val="single"/>
              <w:lang w:val="sr-Latn-CS"/>
            </w:rPr>
            <w:t>Ш</w:t>
          </w:r>
          <w:r>
            <w:rPr>
              <w:rFonts w:ascii="Tahoma" w:hAnsi="Tahoma" w:cs="Tahoma"/>
              <w:b/>
              <w:u w:val="single"/>
            </w:rPr>
            <w:t>КА</w:t>
          </w:r>
          <w:r>
            <w:rPr>
              <w:rFonts w:ascii="Tahoma" w:hAnsi="Tahoma" w:cs="Tahoma"/>
              <w:b/>
              <w:u w:val="single"/>
              <w:lang w:val="sr-Cyrl-CS"/>
            </w:rPr>
            <w:t xml:space="preserve"> </w:t>
          </w:r>
          <w:r>
            <w:rPr>
              <w:rFonts w:ascii="Tahoma" w:hAnsi="Tahoma" w:cs="Tahoma"/>
              <w:b/>
              <w:u w:val="single"/>
            </w:rPr>
            <w:t xml:space="preserve">РЕГИОНАЛНА </w:t>
          </w:r>
          <w:r>
            <w:rPr>
              <w:rFonts w:ascii="Tahoma" w:hAnsi="Tahoma" w:cs="Tahoma"/>
              <w:b/>
              <w:u w:val="single"/>
              <w:lang w:val="sr-Latn-CS"/>
            </w:rPr>
            <w:t>ЛИГА</w:t>
          </w:r>
          <w:r>
            <w:rPr>
              <w:rFonts w:ascii="Tahoma" w:hAnsi="Tahoma" w:cs="Tahoma"/>
              <w:b/>
              <w:u w:val="single"/>
            </w:rPr>
            <w:t xml:space="preserve"> &gt; ЗАПАД Саопштење</w:t>
          </w:r>
          <w:r>
            <w:rPr>
              <w:rFonts w:ascii="Tahoma" w:hAnsi="Tahoma" w:cs="Tahoma"/>
              <w:b/>
              <w:u w:val="single"/>
              <w:lang w:val="sr-Cyrl-CS"/>
            </w:rPr>
            <w:t xml:space="preserve"> </w:t>
          </w:r>
          <w:r>
            <w:rPr>
              <w:rFonts w:ascii="Tahoma" w:hAnsi="Tahoma" w:cs="Tahoma"/>
              <w:b/>
              <w:u w:val="single"/>
              <w:lang w:val="sr-Latn-CS"/>
            </w:rPr>
            <w:t>бр</w:t>
          </w:r>
          <w:r>
            <w:rPr>
              <w:rFonts w:ascii="Tahoma" w:hAnsi="Tahoma" w:cs="Tahoma"/>
              <w:b/>
              <w:u w:val="single"/>
            </w:rPr>
            <w:t>. 15</w:t>
          </w:r>
        </w:p>
        <w:p>
          <w:pPr>
            <w:jc w:val="center"/>
            <w:rPr>
              <w:rFonts w:ascii="Tahoma" w:hAnsi="Tahoma" w:cs="Tahoma"/>
              <w:color w:val="4D4D4D"/>
              <w:lang w:val="sr-Latn-CS"/>
            </w:rPr>
          </w:pP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Србија, 34000 Крагујевац, 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Бул</w:t>
          </w:r>
          <w:r>
            <w:rPr>
              <w:rFonts w:ascii="Tahoma" w:hAnsi="Tahoma" w:cs="Tahoma"/>
              <w:color w:val="4D4D4D"/>
              <w:sz w:val="22"/>
              <w:szCs w:val="22"/>
              <w:lang w:val="sr-Cyrl-CS"/>
            </w:rPr>
            <w:t>.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</w:t>
          </w:r>
          <w:r>
            <w:rPr>
              <w:rFonts w:ascii="Tahoma" w:hAnsi="Tahoma" w:cs="Tahoma"/>
              <w:color w:val="4D4D4D"/>
              <w:sz w:val="22"/>
              <w:szCs w:val="22"/>
              <w:lang w:val="sr-Cyrl-CS"/>
            </w:rPr>
            <w:t>к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раљице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Марије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3</w:t>
          </w:r>
        </w:p>
        <w:p>
          <w:pPr>
            <w:jc w:val="center"/>
            <w:rPr>
              <w:rFonts w:ascii="Tahoma" w:hAnsi="Tahoma" w:cs="Tahoma"/>
              <w:color w:val="4D4D4D"/>
              <w:lang w:val="sr-Cyrl-CS"/>
            </w:rPr>
          </w:pP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Тел./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Факс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034 301 615, </w:t>
          </w:r>
        </w:p>
        <w:p>
          <w:pPr>
            <w:jc w:val="center"/>
            <w:rPr>
              <w:rFonts w:ascii="Tahoma" w:hAnsi="Tahoma" w:cs="Tahoma"/>
              <w:color w:val="4D4D4D"/>
              <w:lang w:val="sr-Latn-CS"/>
            </w:rPr>
          </w:pP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Е-маил: </w:t>
          </w:r>
          <w:r>
            <w:fldChar w:fldCharType="begin"/>
          </w:r>
          <w:r>
            <w:instrText xml:space="preserve"> HYPERLINK "mailto:rkscs@mts.rs" </w:instrText>
          </w:r>
          <w:r>
            <w:fldChar w:fldCharType="separate"/>
          </w:r>
          <w:r>
            <w:rPr>
              <w:rStyle w:val="7"/>
              <w:rFonts w:ascii="Tahoma" w:hAnsi="Tahoma" w:cs="Tahoma"/>
              <w:sz w:val="22"/>
              <w:szCs w:val="22"/>
              <w:lang w:val="sr-Latn-CS"/>
            </w:rPr>
            <w:t>rkscs@mts.rs</w:t>
          </w:r>
          <w:r>
            <w:rPr>
              <w:rStyle w:val="7"/>
              <w:rFonts w:ascii="Tahoma" w:hAnsi="Tahoma" w:cs="Tahoma"/>
              <w:sz w:val="22"/>
              <w:szCs w:val="22"/>
              <w:lang w:val="sr-Latn-CS"/>
            </w:rPr>
            <w:fldChar w:fldCharType="end"/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</w:t>
          </w:r>
        </w:p>
        <w:p>
          <w:pPr>
            <w:jc w:val="center"/>
            <w:rPr>
              <w:rFonts w:ascii="Tahoma" w:hAnsi="Tahoma" w:cs="Tahoma"/>
              <w:bCs/>
              <w:color w:val="4D4D4D"/>
              <w:lang w:val="sr-Latn-CS"/>
            </w:rPr>
          </w:pPr>
          <w:r>
            <w:rPr>
              <w:rFonts w:ascii="Tahoma" w:hAnsi="Tahoma" w:cs="Tahoma"/>
              <w:bCs/>
              <w:color w:val="4D4D4D"/>
              <w:sz w:val="22"/>
              <w:szCs w:val="22"/>
            </w:rPr>
            <w:t>Теку</w:t>
          </w:r>
          <w:r>
            <w:rPr>
              <w:rFonts w:ascii="Tahoma" w:hAnsi="Tahoma" w:cs="Tahoma"/>
              <w:bCs/>
              <w:color w:val="4D4D4D"/>
              <w:sz w:val="22"/>
              <w:szCs w:val="22"/>
              <w:lang w:val="sr-Latn-CS"/>
            </w:rPr>
            <w:t>ћи рачун: 160-274150-89  ПИБ: 104941211</w:t>
          </w:r>
        </w:p>
        <w:p>
          <w:pPr>
            <w:jc w:val="center"/>
            <w:rPr>
              <w:rFonts w:ascii="Tahoma" w:hAnsi="Tahoma" w:cs="Tahoma"/>
              <w:b/>
              <w:bCs/>
              <w:lang w:val="sr-Latn-CS"/>
            </w:rPr>
          </w:pPr>
          <w:r>
            <w:fldChar w:fldCharType="begin"/>
          </w:r>
          <w:r>
            <w:instrText xml:space="preserve"> HYPERLINK "http://www.rkscs.rs" </w:instrText>
          </w:r>
          <w:r>
            <w:fldChar w:fldCharType="separate"/>
          </w:r>
          <w:r>
            <w:rPr>
              <w:rStyle w:val="7"/>
              <w:rFonts w:ascii="Tahoma" w:hAnsi="Tahoma" w:cs="Tahoma"/>
              <w:b/>
              <w:bCs/>
              <w:sz w:val="22"/>
              <w:szCs w:val="22"/>
              <w:lang w:val="sr-Latn-CS"/>
            </w:rPr>
            <w:t>www.rkscs.rs</w:t>
          </w:r>
          <w:r>
            <w:rPr>
              <w:rStyle w:val="7"/>
              <w:rFonts w:ascii="Tahoma" w:hAnsi="Tahoma" w:cs="Tahoma"/>
              <w:b/>
              <w:bCs/>
              <w:sz w:val="22"/>
              <w:szCs w:val="22"/>
              <w:lang w:val="sr-Latn-CS"/>
            </w:rPr>
            <w:fldChar w:fldCharType="end"/>
          </w:r>
          <w:r>
            <w:rPr>
              <w:rFonts w:ascii="Tahoma" w:hAnsi="Tahoma" w:cs="Tahoma"/>
              <w:b/>
              <w:bCs/>
              <w:sz w:val="22"/>
              <w:szCs w:val="22"/>
              <w:lang w:val="sr-Latn-CS"/>
            </w:rPr>
            <w:t xml:space="preserve"> </w:t>
          </w:r>
        </w:p>
      </w:tc>
      <w:tc>
        <w:tcPr>
          <w:tcW w:w="2323" w:type="dxa"/>
          <w:tcBorders>
            <w:top w:val="single" w:color="FFFFFF" w:sz="4" w:space="0"/>
            <w:left w:val="single" w:color="FFFFFF" w:sz="4" w:space="0"/>
            <w:bottom w:val="single" w:color="auto" w:sz="12" w:space="0"/>
            <w:right w:val="single" w:color="FFFFFF" w:sz="4" w:space="0"/>
          </w:tcBorders>
        </w:tcPr>
        <w:p>
          <w:pPr>
            <w:jc w:val="right"/>
            <w:rPr>
              <w:sz w:val="8"/>
              <w:szCs w:val="8"/>
            </w:rPr>
          </w:pPr>
        </w:p>
        <w:p>
          <w:pPr>
            <w:jc w:val="right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>
            <w:rPr>
              <w:bCs/>
              <w:szCs w:val="24"/>
            </w:rPr>
            <w:pict>
              <v:shape id="_x0000_s1025" o:spid="_x0000_s1025" o:spt="75" type="#_x0000_t75" style="position:absolute;left:0pt;margin-left:7.2pt;margin-top:12.3pt;height:99.75pt;width:103.55pt;mso-position-horizontal-relative:margin;mso-position-vertical-relative:margin;mso-wrap-distance-bottom:0pt;mso-wrap-distance-left:9pt;mso-wrap-distance-right:9pt;mso-wrap-distance-top:0pt;z-index:-251658240;mso-width-relative:page;mso-height-relative:page;" filled="f" o:preferrelative="t" stroked="f" coordsize="21600,21600">
                <v:path/>
                <v:fill on="f" focussize="0,0"/>
                <v:stroke on="f" joinstyle="miter"/>
                <v:imagedata r:id="rId2" o:title=""/>
                <o:lock v:ext="edit" aspectratio="t"/>
                <w10:wrap type="square"/>
              </v:shape>
            </w:pict>
          </w:r>
        </w:p>
      </w:tc>
    </w:tr>
  </w:tbl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hdrShapeDefaults>
    <o:shapelayout v:ext="edit">
      <o:idmap v:ext="edit" data="1"/>
    </o:shapelayout>
  </w:hdrShapeDefaults>
  <w:compat>
    <w:compatSetting w:name="compatibilityMode" w:uri="http://schemas.microsoft.com/office/word" w:val="12"/>
  </w:compat>
  <w:rsids>
    <w:rsidRoot w:val="00541DB1"/>
    <w:rsid w:val="000066F3"/>
    <w:rsid w:val="00010900"/>
    <w:rsid w:val="00027466"/>
    <w:rsid w:val="00036FB6"/>
    <w:rsid w:val="00042C22"/>
    <w:rsid w:val="00065F7D"/>
    <w:rsid w:val="000675EF"/>
    <w:rsid w:val="000C05DF"/>
    <w:rsid w:val="000D040A"/>
    <w:rsid w:val="000D322D"/>
    <w:rsid w:val="00123672"/>
    <w:rsid w:val="00130D45"/>
    <w:rsid w:val="001426B4"/>
    <w:rsid w:val="00152E8C"/>
    <w:rsid w:val="00153948"/>
    <w:rsid w:val="00163A09"/>
    <w:rsid w:val="001B3916"/>
    <w:rsid w:val="001C295F"/>
    <w:rsid w:val="001C6A97"/>
    <w:rsid w:val="001E1F39"/>
    <w:rsid w:val="001E468C"/>
    <w:rsid w:val="001F57D5"/>
    <w:rsid w:val="00230102"/>
    <w:rsid w:val="00233107"/>
    <w:rsid w:val="00240F7D"/>
    <w:rsid w:val="00274652"/>
    <w:rsid w:val="00274F38"/>
    <w:rsid w:val="0029121B"/>
    <w:rsid w:val="0029548A"/>
    <w:rsid w:val="00300BEB"/>
    <w:rsid w:val="00302056"/>
    <w:rsid w:val="0030551F"/>
    <w:rsid w:val="00321129"/>
    <w:rsid w:val="00323512"/>
    <w:rsid w:val="00332EA9"/>
    <w:rsid w:val="003676FA"/>
    <w:rsid w:val="00383319"/>
    <w:rsid w:val="003B7E77"/>
    <w:rsid w:val="003C74A2"/>
    <w:rsid w:val="003E4704"/>
    <w:rsid w:val="004161A7"/>
    <w:rsid w:val="00417941"/>
    <w:rsid w:val="004250FD"/>
    <w:rsid w:val="004266F6"/>
    <w:rsid w:val="00463651"/>
    <w:rsid w:val="00502BFF"/>
    <w:rsid w:val="00524B88"/>
    <w:rsid w:val="00541DB1"/>
    <w:rsid w:val="00572EA5"/>
    <w:rsid w:val="0057378B"/>
    <w:rsid w:val="00576685"/>
    <w:rsid w:val="00587BE9"/>
    <w:rsid w:val="005A5818"/>
    <w:rsid w:val="005C64D0"/>
    <w:rsid w:val="005E04D5"/>
    <w:rsid w:val="005F4ACC"/>
    <w:rsid w:val="005F565A"/>
    <w:rsid w:val="005F5899"/>
    <w:rsid w:val="00617E27"/>
    <w:rsid w:val="006205A0"/>
    <w:rsid w:val="00621E9A"/>
    <w:rsid w:val="0063773B"/>
    <w:rsid w:val="00657D6E"/>
    <w:rsid w:val="0066357B"/>
    <w:rsid w:val="00677BF5"/>
    <w:rsid w:val="00694638"/>
    <w:rsid w:val="006A55EE"/>
    <w:rsid w:val="006B1089"/>
    <w:rsid w:val="006D5532"/>
    <w:rsid w:val="006E3A2A"/>
    <w:rsid w:val="00704795"/>
    <w:rsid w:val="00735251"/>
    <w:rsid w:val="00737F07"/>
    <w:rsid w:val="007418B6"/>
    <w:rsid w:val="00770091"/>
    <w:rsid w:val="00776014"/>
    <w:rsid w:val="00787B31"/>
    <w:rsid w:val="007B00B1"/>
    <w:rsid w:val="007D3837"/>
    <w:rsid w:val="007D3A7C"/>
    <w:rsid w:val="00820CEF"/>
    <w:rsid w:val="00850DD5"/>
    <w:rsid w:val="00863083"/>
    <w:rsid w:val="008649AF"/>
    <w:rsid w:val="008741FA"/>
    <w:rsid w:val="00875986"/>
    <w:rsid w:val="00891DFE"/>
    <w:rsid w:val="00896B42"/>
    <w:rsid w:val="008D05E9"/>
    <w:rsid w:val="008D1666"/>
    <w:rsid w:val="008F2008"/>
    <w:rsid w:val="009146D1"/>
    <w:rsid w:val="00937F54"/>
    <w:rsid w:val="009452A5"/>
    <w:rsid w:val="00960720"/>
    <w:rsid w:val="009724FB"/>
    <w:rsid w:val="00981235"/>
    <w:rsid w:val="00983EE1"/>
    <w:rsid w:val="009B600F"/>
    <w:rsid w:val="009F3C23"/>
    <w:rsid w:val="00A16399"/>
    <w:rsid w:val="00A4601A"/>
    <w:rsid w:val="00A712AB"/>
    <w:rsid w:val="00A77360"/>
    <w:rsid w:val="00A963EA"/>
    <w:rsid w:val="00AB684B"/>
    <w:rsid w:val="00AF686C"/>
    <w:rsid w:val="00B06729"/>
    <w:rsid w:val="00B17269"/>
    <w:rsid w:val="00B46879"/>
    <w:rsid w:val="00B56AC5"/>
    <w:rsid w:val="00B8151B"/>
    <w:rsid w:val="00B84378"/>
    <w:rsid w:val="00BE3453"/>
    <w:rsid w:val="00BE651F"/>
    <w:rsid w:val="00BF13F2"/>
    <w:rsid w:val="00BF3606"/>
    <w:rsid w:val="00C164EA"/>
    <w:rsid w:val="00C20A86"/>
    <w:rsid w:val="00C22967"/>
    <w:rsid w:val="00C36E05"/>
    <w:rsid w:val="00C42694"/>
    <w:rsid w:val="00C67AC0"/>
    <w:rsid w:val="00CB4BA2"/>
    <w:rsid w:val="00CB7194"/>
    <w:rsid w:val="00CE232F"/>
    <w:rsid w:val="00D47058"/>
    <w:rsid w:val="00D67E9C"/>
    <w:rsid w:val="00D7717A"/>
    <w:rsid w:val="00D94CDD"/>
    <w:rsid w:val="00DA1A71"/>
    <w:rsid w:val="00DB67AC"/>
    <w:rsid w:val="00DD74EF"/>
    <w:rsid w:val="00DE6B90"/>
    <w:rsid w:val="00DF7AAD"/>
    <w:rsid w:val="00E22EA0"/>
    <w:rsid w:val="00E61590"/>
    <w:rsid w:val="00E71815"/>
    <w:rsid w:val="00EB30AD"/>
    <w:rsid w:val="00EC3B04"/>
    <w:rsid w:val="00EE3C4B"/>
    <w:rsid w:val="00EE6AE3"/>
    <w:rsid w:val="00F034AF"/>
    <w:rsid w:val="00F631C2"/>
    <w:rsid w:val="00F87F3F"/>
    <w:rsid w:val="00F965AB"/>
    <w:rsid w:val="00FC0154"/>
    <w:rsid w:val="00FF7F07"/>
    <w:rsid w:val="01143FB5"/>
    <w:rsid w:val="1BBC605C"/>
    <w:rsid w:val="1E015548"/>
    <w:rsid w:val="2246171C"/>
    <w:rsid w:val="27CB28E2"/>
    <w:rsid w:val="5E4D5ADB"/>
    <w:rsid w:val="72ED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ind w:left="0" w:firstLine="0"/>
    </w:pPr>
    <w:rPr>
      <w:rFonts w:ascii="Calibri" w:hAnsi="Calibri" w:eastAsia="Calibri" w:cs="Times New Roman"/>
      <w:sz w:val="20"/>
      <w:szCs w:val="20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320"/>
        <w:tab w:val="right" w:pos="8640"/>
      </w:tabs>
    </w:pPr>
  </w:style>
  <w:style w:type="paragraph" w:styleId="3">
    <w:name w:val="header"/>
    <w:basedOn w:val="1"/>
    <w:link w:val="13"/>
    <w:uiPriority w:val="0"/>
    <w:pPr>
      <w:tabs>
        <w:tab w:val="center" w:pos="4320"/>
        <w:tab w:val="right" w:pos="8640"/>
      </w:tabs>
    </w:p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eastAsiaTheme="minorEastAsia"/>
      <w:sz w:val="24"/>
      <w:szCs w:val="24"/>
    </w:rPr>
  </w:style>
  <w:style w:type="paragraph" w:styleId="5">
    <w:name w:val="Plain Text"/>
    <w:basedOn w:val="1"/>
    <w:link w:val="11"/>
    <w:unhideWhenUsed/>
    <w:qFormat/>
    <w:uiPriority w:val="99"/>
    <w:rPr>
      <w:rFonts w:ascii="Consolas" w:hAnsi="Consolas" w:cs="Consolas"/>
      <w:sz w:val="21"/>
      <w:szCs w:val="21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styleId="8">
    <w:name w:val="page number"/>
    <w:basedOn w:val="6"/>
    <w:uiPriority w:val="0"/>
  </w:style>
  <w:style w:type="character" w:customStyle="1" w:styleId="10">
    <w:name w:val="fontstyle01"/>
    <w:basedOn w:val="6"/>
    <w:qFormat/>
    <w:uiPriority w:val="0"/>
    <w:rPr>
      <w:rFonts w:hint="default" w:ascii="MyriadPro-Bold" w:hAnsi="MyriadPro-Bold"/>
      <w:b/>
      <w:bCs/>
      <w:color w:val="000000"/>
      <w:sz w:val="22"/>
      <w:szCs w:val="22"/>
    </w:rPr>
  </w:style>
  <w:style w:type="character" w:customStyle="1" w:styleId="11">
    <w:name w:val="Plain Text Char"/>
    <w:basedOn w:val="6"/>
    <w:link w:val="5"/>
    <w:qFormat/>
    <w:uiPriority w:val="99"/>
    <w:rPr>
      <w:rFonts w:ascii="Consolas" w:hAnsi="Consolas" w:eastAsia="Calibri" w:cs="Consolas"/>
      <w:sz w:val="21"/>
      <w:szCs w:val="21"/>
    </w:rPr>
  </w:style>
  <w:style w:type="character" w:customStyle="1" w:styleId="12">
    <w:name w:val="Footer Char"/>
    <w:basedOn w:val="6"/>
    <w:link w:val="2"/>
    <w:uiPriority w:val="0"/>
    <w:rPr>
      <w:rFonts w:ascii="Calibri" w:hAnsi="Calibri" w:eastAsia="Calibri" w:cs="Times New Roman"/>
      <w:sz w:val="20"/>
      <w:szCs w:val="20"/>
    </w:rPr>
  </w:style>
  <w:style w:type="character" w:customStyle="1" w:styleId="13">
    <w:name w:val="Header Char"/>
    <w:basedOn w:val="6"/>
    <w:link w:val="3"/>
    <w:uiPriority w:val="0"/>
    <w:rPr>
      <w:rFonts w:ascii="Calibri" w:hAnsi="Calibri" w:eastAsia="Calibri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F310C8-784C-4214-B643-543B279732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1714</Words>
  <Characters>9776</Characters>
  <Lines>81</Lines>
  <Paragraphs>22</Paragraphs>
  <TotalTime>15</TotalTime>
  <ScaleCrop>false</ScaleCrop>
  <LinksUpToDate>false</LinksUpToDate>
  <CharactersWithSpaces>11468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2019-01-11T13:19:00Z</dcterms:created>
  <dc:creator>Korisnik</dc:creator>
  <cp:lastModifiedBy>PC</cp:lastModifiedBy>
  <dcterms:modified xsi:type="dcterms:W3CDTF">2019-01-28T14:12:51Z</dcterms:modified>
  <dc:title>НАПОМЕНА: </dc:title>
  <cp:revision>645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